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E8337" w14:textId="77777777" w:rsidR="00B76CA5" w:rsidRPr="009B7BD7" w:rsidRDefault="00B76CA5" w:rsidP="00B76CA5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C6C8EC1" w14:textId="77777777" w:rsidR="00B76CA5" w:rsidRPr="009B7BD7" w:rsidRDefault="00B76CA5" w:rsidP="00B76CA5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9B7BD7">
        <w:rPr>
          <w:rFonts w:ascii="Calibri" w:hAnsi="Calibri" w:cs="Calibri"/>
          <w:b/>
          <w:bCs/>
          <w:sz w:val="22"/>
          <w:szCs w:val="22"/>
        </w:rPr>
        <w:t>Konińskie Centrum Kultury</w:t>
      </w:r>
    </w:p>
    <w:p w14:paraId="0BAD3751" w14:textId="77777777" w:rsidR="00B76CA5" w:rsidRPr="009B7BD7" w:rsidRDefault="00B76CA5" w:rsidP="00B76CA5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9B7BD7">
        <w:rPr>
          <w:rFonts w:ascii="Calibri" w:hAnsi="Calibri" w:cs="Calibri"/>
          <w:b/>
          <w:bCs/>
          <w:sz w:val="22"/>
          <w:szCs w:val="22"/>
        </w:rPr>
        <w:t>pl. Niepodległości 1</w:t>
      </w:r>
    </w:p>
    <w:p w14:paraId="0F2FD08E" w14:textId="77777777" w:rsidR="00B76CA5" w:rsidRPr="009B7BD7" w:rsidRDefault="00B76CA5" w:rsidP="00B76CA5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9B7BD7">
        <w:rPr>
          <w:rFonts w:ascii="Calibri" w:hAnsi="Calibri" w:cs="Calibri"/>
          <w:b/>
          <w:bCs/>
          <w:sz w:val="22"/>
          <w:szCs w:val="22"/>
        </w:rPr>
        <w:t xml:space="preserve">62-510 Konin </w:t>
      </w:r>
    </w:p>
    <w:p w14:paraId="38609EEB" w14:textId="77777777" w:rsidR="00B76CA5" w:rsidRPr="009B7BD7" w:rsidRDefault="00B76CA5" w:rsidP="00B76CA5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6DBD7436" w14:textId="77777777" w:rsidR="00B76CA5" w:rsidRPr="009B7BD7" w:rsidRDefault="00B76CA5" w:rsidP="00B76CA5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B7BD7">
        <w:rPr>
          <w:rFonts w:ascii="Calibri" w:hAnsi="Calibri" w:cs="Calibri"/>
          <w:b/>
          <w:bCs/>
          <w:sz w:val="22"/>
          <w:szCs w:val="22"/>
        </w:rPr>
        <w:t xml:space="preserve">Ogłasza nabór na wolne stanowisko specjalisty ds. techniki scenicznej w zakresie oświetlenia scenicznego (oświetleniowiec) w Konińskim Centrum Kultury. </w:t>
      </w:r>
    </w:p>
    <w:p w14:paraId="18202977" w14:textId="77777777" w:rsidR="00B76CA5" w:rsidRDefault="00B76CA5" w:rsidP="00B76CA5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B7BD7">
        <w:rPr>
          <w:rFonts w:ascii="Calibri" w:hAnsi="Calibri" w:cs="Calibri"/>
          <w:b/>
          <w:bCs/>
          <w:sz w:val="22"/>
          <w:szCs w:val="22"/>
        </w:rPr>
        <w:t>Praca na pełen etat.</w:t>
      </w:r>
    </w:p>
    <w:p w14:paraId="24E378CC" w14:textId="77777777" w:rsidR="00B76CA5" w:rsidRDefault="00B76CA5" w:rsidP="00B76CA5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459DF749" w14:textId="77777777" w:rsidR="00B76CA5" w:rsidRPr="009B7BD7" w:rsidRDefault="00B76CA5" w:rsidP="00B76CA5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82488CE" w14:textId="77777777" w:rsidR="00B76CA5" w:rsidRPr="009B7BD7" w:rsidRDefault="00B76CA5" w:rsidP="00B76CA5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9B7BD7">
        <w:rPr>
          <w:rFonts w:ascii="Calibri" w:hAnsi="Calibri" w:cs="Calibri"/>
          <w:b/>
          <w:bCs/>
          <w:sz w:val="22"/>
          <w:szCs w:val="22"/>
        </w:rPr>
        <w:t>I Zakres wykonywanych zadań</w:t>
      </w:r>
    </w:p>
    <w:p w14:paraId="0CA12626" w14:textId="77777777" w:rsidR="00B76CA5" w:rsidRPr="009B7BD7" w:rsidRDefault="00B76CA5" w:rsidP="00B76CA5">
      <w:pPr>
        <w:pStyle w:val="Akapitzlist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9B7BD7">
        <w:rPr>
          <w:rFonts w:ascii="Calibri" w:hAnsi="Calibri" w:cs="Calibri"/>
          <w:sz w:val="22"/>
          <w:szCs w:val="22"/>
        </w:rPr>
        <w:t>Przygotowanie i realizacja oświetlenia scenicznego.</w:t>
      </w:r>
    </w:p>
    <w:p w14:paraId="1D413515" w14:textId="77777777" w:rsidR="00B76CA5" w:rsidRPr="009B7BD7" w:rsidRDefault="00B76CA5" w:rsidP="00B76CA5">
      <w:pPr>
        <w:pStyle w:val="Akapitzlist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9B7BD7">
        <w:rPr>
          <w:rFonts w:ascii="Calibri" w:hAnsi="Calibri" w:cs="Calibri"/>
          <w:sz w:val="22"/>
          <w:szCs w:val="22"/>
        </w:rPr>
        <w:t>Obsługa techniczna, programowanie urządzeń, tworzenie scenariuszy oświetlenia.</w:t>
      </w:r>
    </w:p>
    <w:p w14:paraId="699E1FB9" w14:textId="77777777" w:rsidR="00B76CA5" w:rsidRPr="009B7BD7" w:rsidRDefault="00B76CA5" w:rsidP="00B76CA5">
      <w:pPr>
        <w:pStyle w:val="Akapitzlist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9B7BD7">
        <w:rPr>
          <w:rFonts w:ascii="Calibri" w:hAnsi="Calibri" w:cs="Calibri"/>
          <w:sz w:val="22"/>
          <w:szCs w:val="22"/>
        </w:rPr>
        <w:t xml:space="preserve">Obsługa oświetlenia podczas prób, koncertów, spektakli i innych wydarzeń artystycznych. </w:t>
      </w:r>
    </w:p>
    <w:p w14:paraId="7233E5C7" w14:textId="77777777" w:rsidR="00B76CA5" w:rsidRPr="009B7BD7" w:rsidRDefault="00B76CA5" w:rsidP="00B76CA5">
      <w:pPr>
        <w:pStyle w:val="Akapitzlist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9B7BD7">
        <w:rPr>
          <w:rFonts w:ascii="Calibri" w:hAnsi="Calibri" w:cs="Calibri"/>
          <w:sz w:val="22"/>
          <w:szCs w:val="22"/>
        </w:rPr>
        <w:t>Montaż i demontaż urządzeń oświetleniowych.</w:t>
      </w:r>
    </w:p>
    <w:p w14:paraId="4C0300DF" w14:textId="77777777" w:rsidR="00B76CA5" w:rsidRPr="009B7BD7" w:rsidRDefault="00B76CA5" w:rsidP="00B76CA5">
      <w:pPr>
        <w:pStyle w:val="Akapitzlist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9B7BD7">
        <w:rPr>
          <w:rFonts w:ascii="Calibri" w:hAnsi="Calibri" w:cs="Calibri"/>
          <w:sz w:val="22"/>
          <w:szCs w:val="22"/>
        </w:rPr>
        <w:t xml:space="preserve">Bieżące przeglądy i konserwacja urządzeń oświetlenia scenicznego. </w:t>
      </w:r>
    </w:p>
    <w:p w14:paraId="2A455556" w14:textId="77777777" w:rsidR="00B76CA5" w:rsidRPr="009B7BD7" w:rsidRDefault="00B76CA5" w:rsidP="00B76CA5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40E7946A" w14:textId="77777777" w:rsidR="00B76CA5" w:rsidRPr="009B7BD7" w:rsidRDefault="00B76CA5" w:rsidP="00B76CA5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9B7BD7">
        <w:rPr>
          <w:rFonts w:ascii="Calibri" w:hAnsi="Calibri" w:cs="Calibri"/>
          <w:b/>
          <w:bCs/>
          <w:sz w:val="22"/>
          <w:szCs w:val="22"/>
        </w:rPr>
        <w:t xml:space="preserve">II Wymagania związane ze stanowiskiem </w:t>
      </w:r>
    </w:p>
    <w:p w14:paraId="0F358DFD" w14:textId="77777777" w:rsidR="00B76CA5" w:rsidRPr="009B7BD7" w:rsidRDefault="00B76CA5" w:rsidP="00B76CA5">
      <w:pPr>
        <w:pStyle w:val="Akapitzlist"/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9B7BD7">
        <w:rPr>
          <w:rFonts w:ascii="Calibri" w:hAnsi="Calibri" w:cs="Calibri"/>
          <w:sz w:val="22"/>
          <w:szCs w:val="22"/>
        </w:rPr>
        <w:t>Obywatelstwo polskie lub pozwolenie na pracę.</w:t>
      </w:r>
    </w:p>
    <w:p w14:paraId="1494D078" w14:textId="77777777" w:rsidR="00B76CA5" w:rsidRPr="009B7BD7" w:rsidRDefault="00B76CA5" w:rsidP="00B76CA5">
      <w:pPr>
        <w:pStyle w:val="Akapitzlist"/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9B7BD7">
        <w:rPr>
          <w:rFonts w:ascii="Calibri" w:hAnsi="Calibri" w:cs="Calibri"/>
          <w:sz w:val="22"/>
          <w:szCs w:val="22"/>
        </w:rPr>
        <w:t>Pełna zdolność do czynności prawnych i korzystania z praw publicznych.</w:t>
      </w:r>
    </w:p>
    <w:p w14:paraId="2C0E4FDB" w14:textId="77777777" w:rsidR="00B76CA5" w:rsidRPr="009B7BD7" w:rsidRDefault="00B76CA5" w:rsidP="00B76CA5">
      <w:pPr>
        <w:pStyle w:val="Akapitzlist"/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9B7BD7">
        <w:rPr>
          <w:rFonts w:ascii="Calibri" w:hAnsi="Calibri" w:cs="Calibri"/>
          <w:sz w:val="22"/>
          <w:szCs w:val="22"/>
        </w:rPr>
        <w:t>Niekaralność za umyślne przestępstwa ścigane z oskarżenia publicznego lub umyślne przestępstwo skarbowe.</w:t>
      </w:r>
    </w:p>
    <w:p w14:paraId="3C1A4A3E" w14:textId="77777777" w:rsidR="00B76CA5" w:rsidRPr="009B7BD7" w:rsidRDefault="00B76CA5" w:rsidP="00B76CA5">
      <w:pPr>
        <w:pStyle w:val="Akapitzlist"/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9B7BD7">
        <w:rPr>
          <w:rFonts w:ascii="Calibri" w:hAnsi="Calibri" w:cs="Calibri"/>
          <w:sz w:val="22"/>
          <w:szCs w:val="22"/>
        </w:rPr>
        <w:t>Stan zdrowia pozwalający na zatrudnienie na stanowisku oświetleniowca.</w:t>
      </w:r>
    </w:p>
    <w:p w14:paraId="579F0384" w14:textId="77777777" w:rsidR="00B76CA5" w:rsidRPr="009B7BD7" w:rsidRDefault="00B76CA5" w:rsidP="00B76CA5">
      <w:pPr>
        <w:pStyle w:val="Akapitzlist"/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9B7BD7">
        <w:rPr>
          <w:rFonts w:ascii="Calibri" w:hAnsi="Calibri" w:cs="Calibri"/>
          <w:sz w:val="22"/>
          <w:szCs w:val="22"/>
        </w:rPr>
        <w:t>Nieposzlakowana opinia.</w:t>
      </w:r>
    </w:p>
    <w:p w14:paraId="0A56B460" w14:textId="77777777" w:rsidR="00B76CA5" w:rsidRPr="009B7BD7" w:rsidRDefault="00B76CA5" w:rsidP="00B76CA5">
      <w:pPr>
        <w:pStyle w:val="Akapitzlist"/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9B7BD7">
        <w:rPr>
          <w:rFonts w:ascii="Calibri" w:hAnsi="Calibri" w:cs="Calibri"/>
          <w:sz w:val="22"/>
          <w:szCs w:val="22"/>
        </w:rPr>
        <w:t>Doświadczenie na podobnym stanowisku minimum 2 lata.</w:t>
      </w:r>
    </w:p>
    <w:p w14:paraId="3B527D0C" w14:textId="77777777" w:rsidR="00B76CA5" w:rsidRPr="009B7BD7" w:rsidRDefault="00B76CA5" w:rsidP="00B76CA5">
      <w:pPr>
        <w:pStyle w:val="Akapitzlist"/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9B7BD7">
        <w:rPr>
          <w:rFonts w:ascii="Calibri" w:hAnsi="Calibri" w:cs="Calibri"/>
          <w:sz w:val="22"/>
          <w:szCs w:val="22"/>
        </w:rPr>
        <w:t>Bardzo dobra znajomość systemu sterowania DMX.</w:t>
      </w:r>
    </w:p>
    <w:p w14:paraId="66941BB6" w14:textId="77777777" w:rsidR="00B76CA5" w:rsidRPr="009B7BD7" w:rsidRDefault="00B76CA5" w:rsidP="00B76CA5">
      <w:pPr>
        <w:pStyle w:val="Akapitzlist"/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9B7BD7">
        <w:rPr>
          <w:rFonts w:ascii="Calibri" w:hAnsi="Calibri" w:cs="Calibri"/>
          <w:sz w:val="22"/>
          <w:szCs w:val="22"/>
        </w:rPr>
        <w:t xml:space="preserve">Znajomość obsługi konsolety oświetlenia </w:t>
      </w:r>
      <w:proofErr w:type="spellStart"/>
      <w:r w:rsidRPr="009B7BD7">
        <w:rPr>
          <w:rFonts w:ascii="Calibri" w:hAnsi="Calibri" w:cs="Calibri"/>
          <w:sz w:val="22"/>
          <w:szCs w:val="22"/>
        </w:rPr>
        <w:t>GrandMA</w:t>
      </w:r>
      <w:proofErr w:type="spellEnd"/>
      <w:r w:rsidRPr="009B7BD7">
        <w:rPr>
          <w:rFonts w:ascii="Calibri" w:hAnsi="Calibri" w:cs="Calibri"/>
          <w:sz w:val="22"/>
          <w:szCs w:val="22"/>
        </w:rPr>
        <w:t xml:space="preserve"> 2</w:t>
      </w:r>
      <w:r>
        <w:rPr>
          <w:rFonts w:ascii="Calibri" w:hAnsi="Calibri" w:cs="Calibri"/>
          <w:sz w:val="22"/>
          <w:szCs w:val="22"/>
        </w:rPr>
        <w:t>.</w:t>
      </w:r>
    </w:p>
    <w:p w14:paraId="5AF7F39A" w14:textId="77777777" w:rsidR="00B76CA5" w:rsidRPr="009B7BD7" w:rsidRDefault="00B76CA5" w:rsidP="00B76CA5">
      <w:pPr>
        <w:pStyle w:val="Akapitzlist"/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9B7BD7">
        <w:rPr>
          <w:rFonts w:ascii="Calibri" w:hAnsi="Calibri" w:cs="Calibri"/>
          <w:sz w:val="22"/>
          <w:szCs w:val="22"/>
        </w:rPr>
        <w:t>Doświadczenie w obsłudze inteligentnych urządzeń scenicznych oraz oświetleniowych.</w:t>
      </w:r>
    </w:p>
    <w:p w14:paraId="754936A8" w14:textId="77777777" w:rsidR="00B76CA5" w:rsidRPr="009B7BD7" w:rsidRDefault="00B76CA5" w:rsidP="00B76CA5">
      <w:pPr>
        <w:pStyle w:val="Akapitzlist"/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9B7BD7">
        <w:rPr>
          <w:rFonts w:ascii="Calibri" w:hAnsi="Calibri" w:cs="Calibri"/>
          <w:sz w:val="22"/>
          <w:szCs w:val="22"/>
        </w:rPr>
        <w:t>Doświadczenie w realizacji oświetlenia koncertów, spektakli i innych wydarzeń artystycznych.</w:t>
      </w:r>
    </w:p>
    <w:p w14:paraId="14C2B176" w14:textId="77777777" w:rsidR="00B76CA5" w:rsidRPr="009B7BD7" w:rsidRDefault="00B76CA5" w:rsidP="00B76CA5">
      <w:pPr>
        <w:pStyle w:val="Akapitzlist"/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9B7BD7">
        <w:rPr>
          <w:rFonts w:ascii="Calibri" w:hAnsi="Calibri" w:cs="Calibri"/>
          <w:sz w:val="22"/>
          <w:szCs w:val="22"/>
        </w:rPr>
        <w:t>Umiejętność programowania inteligentnego oświetlenia oraz innych urządzeń scenicznych.</w:t>
      </w:r>
    </w:p>
    <w:p w14:paraId="0C1EBB09" w14:textId="77777777" w:rsidR="00B76CA5" w:rsidRPr="009B7BD7" w:rsidRDefault="00B76CA5" w:rsidP="00B76CA5">
      <w:pPr>
        <w:pStyle w:val="Akapitzlist"/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9B7BD7">
        <w:rPr>
          <w:rFonts w:ascii="Calibri" w:hAnsi="Calibri" w:cs="Calibri"/>
          <w:sz w:val="22"/>
          <w:szCs w:val="22"/>
        </w:rPr>
        <w:t>Uprawnienia do pracy na wysokości powyżej 3 metrów.</w:t>
      </w:r>
    </w:p>
    <w:p w14:paraId="11FA0078" w14:textId="77777777" w:rsidR="00B76CA5" w:rsidRPr="009B7BD7" w:rsidRDefault="00B76CA5" w:rsidP="00B76CA5">
      <w:pPr>
        <w:pStyle w:val="Akapitzlist"/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9B7BD7">
        <w:rPr>
          <w:rFonts w:ascii="Calibri" w:hAnsi="Calibri" w:cs="Calibri"/>
          <w:sz w:val="22"/>
          <w:szCs w:val="22"/>
        </w:rPr>
        <w:t xml:space="preserve">Umiejętność posługiwania się dokumentacją techniczną i schematami elektrycznymi. </w:t>
      </w:r>
    </w:p>
    <w:p w14:paraId="3EF0B7E9" w14:textId="77777777" w:rsidR="00B76CA5" w:rsidRPr="009B7BD7" w:rsidRDefault="00B76CA5" w:rsidP="00B76CA5">
      <w:pPr>
        <w:pStyle w:val="Akapitzlist"/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9B7BD7">
        <w:rPr>
          <w:rFonts w:ascii="Calibri" w:hAnsi="Calibri" w:cs="Calibri"/>
          <w:sz w:val="22"/>
          <w:szCs w:val="22"/>
        </w:rPr>
        <w:t>Znajomość obsługi komputera.</w:t>
      </w:r>
    </w:p>
    <w:p w14:paraId="33CC47F4" w14:textId="77777777" w:rsidR="00B76CA5" w:rsidRPr="009B7BD7" w:rsidRDefault="00B76CA5" w:rsidP="00B76CA5">
      <w:pPr>
        <w:pStyle w:val="Akapitzlist"/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9B7BD7">
        <w:rPr>
          <w:rFonts w:ascii="Calibri" w:hAnsi="Calibri" w:cs="Calibri"/>
          <w:sz w:val="22"/>
          <w:szCs w:val="22"/>
        </w:rPr>
        <w:t>Dyspozycyjność do pracy na zmiany, porannej, popołudniowej, w godzinach wieczornych, także w niedzielę i święta.</w:t>
      </w:r>
    </w:p>
    <w:p w14:paraId="3EF11B1B" w14:textId="77777777" w:rsidR="00B76CA5" w:rsidRPr="009B7BD7" w:rsidRDefault="00B76CA5" w:rsidP="00B76CA5">
      <w:pPr>
        <w:pStyle w:val="Akapitzlist"/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9B7BD7">
        <w:rPr>
          <w:rFonts w:ascii="Calibri" w:hAnsi="Calibri" w:cs="Calibri"/>
          <w:sz w:val="22"/>
          <w:szCs w:val="22"/>
        </w:rPr>
        <w:t>Podstawowa wiedza i doświadczenie z zakresu organizacji wydarzeń kulturalnych.</w:t>
      </w:r>
    </w:p>
    <w:p w14:paraId="42A9AEE1" w14:textId="77777777" w:rsidR="00B76CA5" w:rsidRPr="009B7BD7" w:rsidRDefault="00B76CA5" w:rsidP="00B76CA5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2A6BFF0" w14:textId="77777777" w:rsidR="00B76CA5" w:rsidRPr="009B7BD7" w:rsidRDefault="00B76CA5" w:rsidP="00B76CA5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9B7BD7">
        <w:rPr>
          <w:rFonts w:ascii="Calibri" w:hAnsi="Calibri" w:cs="Calibri"/>
          <w:b/>
          <w:bCs/>
          <w:sz w:val="22"/>
          <w:szCs w:val="22"/>
        </w:rPr>
        <w:t xml:space="preserve">III Dodatkowe wymagania </w:t>
      </w:r>
    </w:p>
    <w:p w14:paraId="521E17A1" w14:textId="77777777" w:rsidR="00B76CA5" w:rsidRPr="009B7BD7" w:rsidRDefault="00B76CA5" w:rsidP="00B76CA5">
      <w:pPr>
        <w:pStyle w:val="Akapitzlist"/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9B7BD7">
        <w:rPr>
          <w:rFonts w:ascii="Calibri" w:hAnsi="Calibri" w:cs="Calibri"/>
          <w:sz w:val="22"/>
          <w:szCs w:val="22"/>
        </w:rPr>
        <w:t>Umiejętność szybkiego uczenia się oraz chęć podnoszenia kwalifikacji.</w:t>
      </w:r>
    </w:p>
    <w:p w14:paraId="677D533B" w14:textId="77777777" w:rsidR="00B76CA5" w:rsidRPr="009B7BD7" w:rsidRDefault="00B76CA5" w:rsidP="00B76CA5">
      <w:pPr>
        <w:pStyle w:val="Akapitzlist"/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9B7BD7">
        <w:rPr>
          <w:rFonts w:ascii="Calibri" w:hAnsi="Calibri" w:cs="Calibri"/>
          <w:sz w:val="22"/>
          <w:szCs w:val="22"/>
        </w:rPr>
        <w:t>Umiejętność radzenia sobie ze stresem i pracy pod presją czasu.</w:t>
      </w:r>
    </w:p>
    <w:p w14:paraId="4DEEE3D0" w14:textId="77777777" w:rsidR="00B76CA5" w:rsidRPr="009B7BD7" w:rsidRDefault="00B76CA5" w:rsidP="00B76CA5">
      <w:pPr>
        <w:pStyle w:val="Akapitzlist"/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9B7BD7">
        <w:rPr>
          <w:rFonts w:ascii="Calibri" w:hAnsi="Calibri" w:cs="Calibri"/>
          <w:sz w:val="22"/>
          <w:szCs w:val="22"/>
        </w:rPr>
        <w:t>Komunikatywność, zdolność analitycznego myślenia, samodzielność.</w:t>
      </w:r>
    </w:p>
    <w:p w14:paraId="60A6732F" w14:textId="77777777" w:rsidR="00B76CA5" w:rsidRPr="009B7BD7" w:rsidRDefault="00B76CA5" w:rsidP="00B76CA5">
      <w:pPr>
        <w:pStyle w:val="Akapitzlist"/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9B7BD7">
        <w:rPr>
          <w:rFonts w:ascii="Calibri" w:hAnsi="Calibri" w:cs="Calibri"/>
          <w:sz w:val="22"/>
          <w:szCs w:val="22"/>
        </w:rPr>
        <w:t xml:space="preserve">Znajomość systemów oświetleniowych i urządzeń oświetlenia sceny. </w:t>
      </w:r>
    </w:p>
    <w:p w14:paraId="6C9DBCFF" w14:textId="77777777" w:rsidR="00B76CA5" w:rsidRPr="009B7BD7" w:rsidRDefault="00B76CA5" w:rsidP="00B76CA5">
      <w:pPr>
        <w:pStyle w:val="Akapitzlist"/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9B7BD7">
        <w:rPr>
          <w:rFonts w:ascii="Calibri" w:hAnsi="Calibri" w:cs="Calibri"/>
          <w:sz w:val="22"/>
          <w:szCs w:val="22"/>
        </w:rPr>
        <w:t>Znajomość języka angielskiego będzie dodatkowym atutem.</w:t>
      </w:r>
    </w:p>
    <w:p w14:paraId="7A686431" w14:textId="77777777" w:rsidR="00B76CA5" w:rsidRPr="009B7BD7" w:rsidRDefault="00B76CA5" w:rsidP="00B76CA5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1D898D3" w14:textId="77777777" w:rsidR="00B76CA5" w:rsidRPr="009B7BD7" w:rsidRDefault="00B76CA5" w:rsidP="00B76CA5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9B7BD7">
        <w:rPr>
          <w:rFonts w:ascii="Calibri" w:hAnsi="Calibri" w:cs="Calibri"/>
          <w:b/>
          <w:bCs/>
          <w:sz w:val="22"/>
          <w:szCs w:val="22"/>
        </w:rPr>
        <w:t>IV Wymagane dokumenty</w:t>
      </w:r>
    </w:p>
    <w:p w14:paraId="3D6B9538" w14:textId="77777777" w:rsidR="00B76CA5" w:rsidRPr="009B7BD7" w:rsidRDefault="00B76CA5" w:rsidP="00B76CA5">
      <w:pPr>
        <w:pStyle w:val="Akapitzlist"/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9B7BD7">
        <w:rPr>
          <w:rFonts w:ascii="Calibri" w:hAnsi="Calibri" w:cs="Calibri"/>
          <w:sz w:val="22"/>
          <w:szCs w:val="22"/>
        </w:rPr>
        <w:t>Kwestionariusz osobowy dla osób ubiegających się o zatrudnienie – według wzoru dostępnego na stronie Urzędu Miejskiego w Koninie.</w:t>
      </w:r>
    </w:p>
    <w:p w14:paraId="63485285" w14:textId="77777777" w:rsidR="00B76CA5" w:rsidRPr="009B7BD7" w:rsidRDefault="00B76CA5" w:rsidP="00B76CA5">
      <w:pPr>
        <w:pStyle w:val="Akapitzlist"/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9B7BD7">
        <w:rPr>
          <w:rFonts w:ascii="Calibri" w:hAnsi="Calibri" w:cs="Calibri"/>
          <w:sz w:val="22"/>
          <w:szCs w:val="22"/>
        </w:rPr>
        <w:t>Kserokopie dokumentów potwierdzających wykształcenie, doświadczenie oraz dodatkowe kwalifikacje, kursy, szkolenia.</w:t>
      </w:r>
    </w:p>
    <w:p w14:paraId="6892959A" w14:textId="77777777" w:rsidR="00B76CA5" w:rsidRPr="009B7BD7" w:rsidRDefault="00B76CA5" w:rsidP="00B76CA5">
      <w:pPr>
        <w:pStyle w:val="Akapitzlist"/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9B7BD7">
        <w:rPr>
          <w:rFonts w:ascii="Calibri" w:hAnsi="Calibri" w:cs="Calibri"/>
          <w:sz w:val="22"/>
          <w:szCs w:val="22"/>
        </w:rPr>
        <w:t>Życiorys zawodowy (CV).</w:t>
      </w:r>
    </w:p>
    <w:p w14:paraId="5A821441" w14:textId="77777777" w:rsidR="00B76CA5" w:rsidRPr="009B7BD7" w:rsidRDefault="00B76CA5" w:rsidP="00B76CA5">
      <w:pPr>
        <w:pStyle w:val="Akapitzlist"/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9B7BD7">
        <w:rPr>
          <w:rFonts w:ascii="Calibri" w:hAnsi="Calibri" w:cs="Calibri"/>
          <w:sz w:val="22"/>
          <w:szCs w:val="22"/>
        </w:rPr>
        <w:t>List motywacyjny.</w:t>
      </w:r>
    </w:p>
    <w:p w14:paraId="4B4FDD40" w14:textId="77777777" w:rsidR="00B76CA5" w:rsidRPr="009B7BD7" w:rsidRDefault="00B76CA5" w:rsidP="00B76CA5">
      <w:pPr>
        <w:pStyle w:val="Akapitzlist"/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9B7BD7">
        <w:rPr>
          <w:rFonts w:ascii="Calibri" w:hAnsi="Calibri" w:cs="Calibri"/>
          <w:sz w:val="22"/>
          <w:szCs w:val="22"/>
        </w:rPr>
        <w:lastRenderedPageBreak/>
        <w:t>Klauzula informacyjna o przetwarzaniu danych do celów rekrutacji według wzoru dostępnego na stronie Urzędu Miejskiego w Koninie.</w:t>
      </w:r>
    </w:p>
    <w:p w14:paraId="51E7BFB5" w14:textId="77777777" w:rsidR="00B76CA5" w:rsidRPr="009B7BD7" w:rsidRDefault="00B76CA5" w:rsidP="00B76CA5">
      <w:pPr>
        <w:pStyle w:val="Akapitzlist"/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9B7BD7">
        <w:rPr>
          <w:rFonts w:ascii="Calibri" w:hAnsi="Calibri" w:cs="Calibri"/>
          <w:sz w:val="22"/>
          <w:szCs w:val="22"/>
        </w:rPr>
        <w:t>Oświadczenie o niekaralności według wzoru powyżej.</w:t>
      </w:r>
    </w:p>
    <w:p w14:paraId="42B26C54" w14:textId="77777777" w:rsidR="00B76CA5" w:rsidRPr="009B7BD7" w:rsidRDefault="00B76CA5" w:rsidP="00B76CA5">
      <w:pPr>
        <w:pStyle w:val="Akapitzlist"/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9B7BD7">
        <w:rPr>
          <w:rFonts w:ascii="Calibri" w:hAnsi="Calibri" w:cs="Calibri"/>
          <w:sz w:val="22"/>
          <w:szCs w:val="22"/>
        </w:rPr>
        <w:t>Oświadczenie kandydata o wyrażeniu zgody na przetwarzanie danych osobowych do celów rekrutacji według wzoru powyżej.</w:t>
      </w:r>
    </w:p>
    <w:p w14:paraId="51F2A9BB" w14:textId="77777777" w:rsidR="00B76CA5" w:rsidRPr="009B7BD7" w:rsidRDefault="00B76CA5" w:rsidP="00B76CA5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65665541" w14:textId="77777777" w:rsidR="00B76CA5" w:rsidRPr="009B7BD7" w:rsidRDefault="00B76CA5" w:rsidP="00B76CA5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9B7BD7">
        <w:rPr>
          <w:rFonts w:ascii="Calibri" w:hAnsi="Calibri" w:cs="Calibri"/>
          <w:b/>
          <w:bCs/>
          <w:sz w:val="22"/>
          <w:szCs w:val="22"/>
        </w:rPr>
        <w:t>V Wymogi formalne</w:t>
      </w:r>
    </w:p>
    <w:p w14:paraId="21E19527" w14:textId="77777777" w:rsidR="00B76CA5" w:rsidRPr="009B7BD7" w:rsidRDefault="00B76CA5" w:rsidP="00B76CA5">
      <w:pPr>
        <w:pStyle w:val="Akapitzlist"/>
        <w:numPr>
          <w:ilvl w:val="0"/>
          <w:numId w:val="5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9B7BD7">
        <w:rPr>
          <w:rFonts w:ascii="Calibri" w:hAnsi="Calibri" w:cs="Calibri"/>
          <w:sz w:val="22"/>
          <w:szCs w:val="22"/>
        </w:rPr>
        <w:t>Złożenie wymaganych dokumentów w komplecie.</w:t>
      </w:r>
    </w:p>
    <w:p w14:paraId="6623BA47" w14:textId="77777777" w:rsidR="00B76CA5" w:rsidRDefault="00B76CA5" w:rsidP="00B76CA5">
      <w:pPr>
        <w:pStyle w:val="Akapitzlist"/>
        <w:numPr>
          <w:ilvl w:val="0"/>
          <w:numId w:val="5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9B7BD7">
        <w:rPr>
          <w:rFonts w:ascii="Calibri" w:hAnsi="Calibri" w:cs="Calibri"/>
          <w:sz w:val="22"/>
          <w:szCs w:val="22"/>
        </w:rPr>
        <w:t>Spełnienie wymagań związanych z pracą na stanowisku pkt. II/1-16</w:t>
      </w:r>
      <w:r>
        <w:rPr>
          <w:rFonts w:ascii="Calibri" w:hAnsi="Calibri" w:cs="Calibri"/>
          <w:sz w:val="22"/>
          <w:szCs w:val="22"/>
        </w:rPr>
        <w:t>.</w:t>
      </w:r>
    </w:p>
    <w:p w14:paraId="03AE3014" w14:textId="0777614F" w:rsidR="00B76CA5" w:rsidRPr="00B76CA5" w:rsidRDefault="00B76CA5" w:rsidP="00B76CA5">
      <w:pPr>
        <w:pStyle w:val="Akapitzlist"/>
        <w:numPr>
          <w:ilvl w:val="0"/>
          <w:numId w:val="5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B76CA5">
        <w:rPr>
          <w:rFonts w:ascii="Calibri" w:hAnsi="Calibri" w:cs="Calibri"/>
          <w:sz w:val="22"/>
          <w:szCs w:val="22"/>
        </w:rPr>
        <w:t xml:space="preserve">Wymagane dokumenty należy składać do </w:t>
      </w:r>
      <w:r w:rsidRPr="00B76CA5">
        <w:rPr>
          <w:rFonts w:ascii="Calibri" w:hAnsi="Calibri" w:cs="Calibri"/>
          <w:sz w:val="22"/>
          <w:szCs w:val="22"/>
        </w:rPr>
        <w:t>30 września 2025.</w:t>
      </w:r>
    </w:p>
    <w:p w14:paraId="4C773386" w14:textId="77777777" w:rsidR="00B76CA5" w:rsidRPr="00816782" w:rsidRDefault="00B76CA5" w:rsidP="00B76CA5">
      <w:pPr>
        <w:pStyle w:val="Akapitzlist"/>
        <w:numPr>
          <w:ilvl w:val="0"/>
          <w:numId w:val="5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816782">
        <w:rPr>
          <w:rFonts w:ascii="Calibri" w:hAnsi="Calibri" w:cs="Calibri"/>
          <w:sz w:val="22"/>
          <w:szCs w:val="22"/>
        </w:rPr>
        <w:t xml:space="preserve">Oferty można składać poprzez </w:t>
      </w:r>
    </w:p>
    <w:p w14:paraId="140087BB" w14:textId="77777777" w:rsidR="00B76CA5" w:rsidRDefault="00B76CA5" w:rsidP="00B76CA5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złożenie w zamkniętej kopercie w siedzibie Konińskiego Centrum Kultury, pl. Niepodległości 1, sekretariat z dopiskiem na kopercie: „Nabór na wolne stanowisko specjalisty ds. techniki scenicznej (oświetleniowiec)” w wymaganym terminie rekrutacji.</w:t>
      </w:r>
    </w:p>
    <w:p w14:paraId="7363C18F" w14:textId="77777777" w:rsidR="00B76CA5" w:rsidRDefault="00B76CA5" w:rsidP="00B76CA5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lub</w:t>
      </w:r>
    </w:p>
    <w:p w14:paraId="550586BB" w14:textId="77777777" w:rsidR="00B76CA5" w:rsidRDefault="00B76CA5" w:rsidP="00B76CA5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przesłanie pocztą na adres:</w:t>
      </w:r>
      <w:r w:rsidRPr="0081678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Konińskie Centrum Kultury, pl. Niepodległości 1, z dopiskiem na kopercie: „Nabór na wolne stanowisko specjalisty ds. techniki scenicznej (oświetleniowiec)” w wymaganym terminie rekrutacji.</w:t>
      </w:r>
    </w:p>
    <w:p w14:paraId="500E9078" w14:textId="77777777" w:rsidR="00B76CA5" w:rsidRDefault="00B76CA5" w:rsidP="00B76CA5">
      <w:pPr>
        <w:pStyle w:val="Akapitzlist"/>
        <w:numPr>
          <w:ilvl w:val="0"/>
          <w:numId w:val="5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816782">
        <w:rPr>
          <w:rFonts w:ascii="Calibri" w:hAnsi="Calibri" w:cs="Calibri"/>
          <w:sz w:val="22"/>
          <w:szCs w:val="22"/>
        </w:rPr>
        <w:t>Dokumenty dostarczone osobiście lub nadesłane po terminie, nie będą rozpatrywane.</w:t>
      </w:r>
    </w:p>
    <w:p w14:paraId="27B5E695" w14:textId="77777777" w:rsidR="00B76CA5" w:rsidRDefault="00B76CA5" w:rsidP="00B76CA5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59C931F2" w14:textId="07E2ED4A" w:rsidR="00B76CA5" w:rsidRPr="00B76CA5" w:rsidRDefault="00B76CA5" w:rsidP="00B76CA5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B76CA5">
        <w:rPr>
          <w:rFonts w:ascii="Calibri" w:hAnsi="Calibri" w:cs="Calibri"/>
          <w:b/>
          <w:bCs/>
          <w:sz w:val="22"/>
          <w:szCs w:val="22"/>
        </w:rPr>
        <w:t>VI Inne informacje</w:t>
      </w:r>
    </w:p>
    <w:p w14:paraId="168DEF67" w14:textId="77777777" w:rsidR="00B76CA5" w:rsidRDefault="00B76CA5" w:rsidP="00B76CA5">
      <w:pPr>
        <w:pStyle w:val="Akapitzlist"/>
        <w:numPr>
          <w:ilvl w:val="0"/>
          <w:numId w:val="6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Osoby, które spełnią wymogi formalne, zostaną poinformowane pisemnie o zakwalifikowaniu się do drugiej części rekrutacji.</w:t>
      </w:r>
    </w:p>
    <w:p w14:paraId="7BE805F0" w14:textId="299419EC" w:rsidR="00B76CA5" w:rsidRPr="00B76CA5" w:rsidRDefault="00B76CA5" w:rsidP="00623036">
      <w:pPr>
        <w:pStyle w:val="Akapitzlist"/>
        <w:numPr>
          <w:ilvl w:val="0"/>
          <w:numId w:val="6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B76CA5">
        <w:rPr>
          <w:rFonts w:ascii="Calibri" w:hAnsi="Calibri" w:cs="Calibri"/>
          <w:sz w:val="22"/>
          <w:szCs w:val="22"/>
        </w:rPr>
        <w:t xml:space="preserve">Informacja o wynikach naboru zostanie opublikowana na stronie BIP </w:t>
      </w:r>
      <w:r w:rsidRPr="00B76CA5">
        <w:rPr>
          <w:rFonts w:ascii="Calibri" w:hAnsi="Calibri" w:cs="Calibri"/>
          <w:sz w:val="22"/>
          <w:szCs w:val="22"/>
        </w:rPr>
        <w:t>Konińskiego Centrum Kultury.</w:t>
      </w:r>
    </w:p>
    <w:p w14:paraId="0F38C64C" w14:textId="77777777" w:rsidR="00B76CA5" w:rsidRPr="00B76CA5" w:rsidRDefault="00B76CA5" w:rsidP="00B76CA5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D1DCAF0" w14:textId="77777777" w:rsidR="00B44F59" w:rsidRDefault="00B44F59"/>
    <w:sectPr w:rsidR="00B44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52C99"/>
    <w:multiLevelType w:val="hybridMultilevel"/>
    <w:tmpl w:val="E7BA6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21037"/>
    <w:multiLevelType w:val="hybridMultilevel"/>
    <w:tmpl w:val="54EAE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C7892"/>
    <w:multiLevelType w:val="hybridMultilevel"/>
    <w:tmpl w:val="76200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174491"/>
    <w:multiLevelType w:val="hybridMultilevel"/>
    <w:tmpl w:val="80FE1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0E082A"/>
    <w:multiLevelType w:val="hybridMultilevel"/>
    <w:tmpl w:val="627CC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270E88"/>
    <w:multiLevelType w:val="hybridMultilevel"/>
    <w:tmpl w:val="AB0A1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562682">
    <w:abstractNumId w:val="1"/>
  </w:num>
  <w:num w:numId="2" w16cid:durableId="227542605">
    <w:abstractNumId w:val="5"/>
  </w:num>
  <w:num w:numId="3" w16cid:durableId="163014050">
    <w:abstractNumId w:val="2"/>
  </w:num>
  <w:num w:numId="4" w16cid:durableId="385184688">
    <w:abstractNumId w:val="0"/>
  </w:num>
  <w:num w:numId="5" w16cid:durableId="1690524432">
    <w:abstractNumId w:val="4"/>
  </w:num>
  <w:num w:numId="6" w16cid:durableId="9357535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51C"/>
    <w:rsid w:val="00473ABB"/>
    <w:rsid w:val="00AC5CF7"/>
    <w:rsid w:val="00B44F59"/>
    <w:rsid w:val="00B76CA5"/>
    <w:rsid w:val="00FE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6A0EA"/>
  <w15:chartTrackingRefBased/>
  <w15:docId w15:val="{C846BD35-6367-49BE-9E98-F4A136DB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6CA5"/>
  </w:style>
  <w:style w:type="paragraph" w:styleId="Nagwek1">
    <w:name w:val="heading 1"/>
    <w:basedOn w:val="Normalny"/>
    <w:next w:val="Normalny"/>
    <w:link w:val="Nagwek1Znak"/>
    <w:uiPriority w:val="9"/>
    <w:qFormat/>
    <w:rsid w:val="00FE35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3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35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35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35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35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35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35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35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35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35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35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351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351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35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35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35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35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35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3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35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35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35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35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35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351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35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351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35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</cp:lastModifiedBy>
  <cp:revision>2</cp:revision>
  <dcterms:created xsi:type="dcterms:W3CDTF">2025-09-22T11:50:00Z</dcterms:created>
  <dcterms:modified xsi:type="dcterms:W3CDTF">2025-09-22T11:51:00Z</dcterms:modified>
</cp:coreProperties>
</file>